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1C6" w:rsidRPr="00242CF5" w:rsidRDefault="00AC61C6" w:rsidP="005C154F">
      <w:pPr>
        <w:pStyle w:val="221"/>
        <w:keepNext/>
        <w:keepLines/>
        <w:shd w:val="clear" w:color="auto" w:fill="auto"/>
        <w:spacing w:before="0" w:after="0" w:line="240" w:lineRule="auto"/>
        <w:ind w:firstLine="454"/>
        <w:jc w:val="left"/>
        <w:rPr>
          <w:rStyle w:val="228"/>
          <w:rFonts w:ascii="Times New Roman" w:hAnsi="Times New Roman" w:cs="Times New Roman"/>
          <w:b/>
          <w:sz w:val="24"/>
          <w:szCs w:val="24"/>
        </w:rPr>
      </w:pPr>
      <w:bookmarkStart w:id="0" w:name="bookmark416"/>
      <w:r w:rsidRPr="00242CF5">
        <w:rPr>
          <w:rStyle w:val="228"/>
          <w:rFonts w:ascii="Times New Roman" w:hAnsi="Times New Roman" w:cs="Times New Roman"/>
          <w:b/>
          <w:sz w:val="24"/>
          <w:szCs w:val="24"/>
        </w:rPr>
        <w:t>3.2.2. Психолого-педагогические условия</w:t>
      </w:r>
      <w:r w:rsidRPr="00242CF5">
        <w:rPr>
          <w:rStyle w:val="222"/>
          <w:b/>
          <w:bCs/>
          <w:sz w:val="24"/>
          <w:szCs w:val="24"/>
        </w:rPr>
        <w:t xml:space="preserve"> </w:t>
      </w:r>
      <w:r w:rsidRPr="00242CF5">
        <w:rPr>
          <w:rStyle w:val="228"/>
          <w:rFonts w:ascii="Times New Roman" w:hAnsi="Times New Roman" w:cs="Times New Roman"/>
          <w:b/>
          <w:sz w:val="24"/>
          <w:szCs w:val="24"/>
        </w:rPr>
        <w:t>реализации основной образовательной</w:t>
      </w:r>
      <w:r w:rsidRPr="00242CF5">
        <w:rPr>
          <w:rStyle w:val="222"/>
          <w:b/>
          <w:bCs/>
          <w:sz w:val="24"/>
          <w:szCs w:val="24"/>
        </w:rPr>
        <w:t xml:space="preserve"> </w:t>
      </w:r>
      <w:r w:rsidRPr="00242CF5">
        <w:rPr>
          <w:rStyle w:val="228"/>
          <w:rFonts w:ascii="Times New Roman" w:hAnsi="Times New Roman" w:cs="Times New Roman"/>
          <w:b/>
          <w:sz w:val="24"/>
          <w:szCs w:val="24"/>
        </w:rPr>
        <w:t>программы основного общего образования</w:t>
      </w:r>
      <w:bookmarkEnd w:id="0"/>
    </w:p>
    <w:p w:rsidR="005C154F" w:rsidRPr="00242CF5" w:rsidRDefault="005C154F" w:rsidP="005C154F">
      <w:pPr>
        <w:pStyle w:val="221"/>
        <w:keepNext/>
        <w:keepLines/>
        <w:shd w:val="clear" w:color="auto" w:fill="auto"/>
        <w:spacing w:before="0"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</w:rPr>
      </w:pPr>
    </w:p>
    <w:p w:rsidR="008008DE" w:rsidRPr="00242CF5" w:rsidRDefault="008008DE" w:rsidP="005C154F">
      <w:pPr>
        <w:pStyle w:val="a4"/>
        <w:spacing w:after="0" w:line="240" w:lineRule="auto"/>
        <w:ind w:right="114" w:firstLine="70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42CF5">
        <w:rPr>
          <w:rFonts w:ascii="Times New Roman" w:hAnsi="Times New Roman" w:cs="Times New Roman"/>
          <w:sz w:val="24"/>
          <w:szCs w:val="24"/>
        </w:rPr>
        <w:t>В</w:t>
      </w:r>
      <w:r w:rsidRPr="00242CF5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организации</w:t>
      </w:r>
      <w:r w:rsidRPr="00242CF5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созданы</w:t>
      </w:r>
      <w:r w:rsidRPr="00242CF5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психолого-педагогические</w:t>
      </w:r>
      <w:r w:rsidRPr="00242CF5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условия</w:t>
      </w:r>
      <w:r w:rsidRPr="00242CF5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для</w:t>
      </w:r>
      <w:r w:rsidRPr="00242CF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реализации</w:t>
      </w:r>
      <w:r w:rsidRPr="00242CF5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основной</w:t>
      </w:r>
      <w:r w:rsidRPr="00242CF5">
        <w:rPr>
          <w:rFonts w:ascii="Times New Roman" w:hAnsi="Times New Roman" w:cs="Times New Roman"/>
          <w:spacing w:val="50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образовательной</w:t>
      </w:r>
      <w:r w:rsidRPr="00242CF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программы</w:t>
      </w:r>
      <w:r w:rsidRPr="00242CF5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основного</w:t>
      </w:r>
      <w:r w:rsidRPr="00242CF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общего</w:t>
      </w:r>
      <w:r w:rsidRPr="00242CF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образования.</w:t>
      </w:r>
      <w:r w:rsidRPr="00242CF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Образовательный</w:t>
      </w:r>
      <w:r w:rsidRPr="00242CF5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процесс</w:t>
      </w:r>
      <w:r w:rsidRPr="00242CF5">
        <w:rPr>
          <w:rFonts w:ascii="Times New Roman" w:hAnsi="Times New Roman" w:cs="Times New Roman"/>
          <w:spacing w:val="83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осуществляется</w:t>
      </w:r>
      <w:r w:rsidRPr="00242CF5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с</w:t>
      </w:r>
      <w:r w:rsidRPr="00242CF5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учётом</w:t>
      </w:r>
      <w:r w:rsidRPr="00242CF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индивидуальных</w:t>
      </w:r>
      <w:r w:rsidRPr="00242CF5">
        <w:rPr>
          <w:rFonts w:ascii="Times New Roman" w:hAnsi="Times New Roman" w:cs="Times New Roman"/>
          <w:spacing w:val="86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особенностей</w:t>
      </w:r>
      <w:r w:rsidRPr="00242CF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каждого</w:t>
      </w:r>
      <w:r w:rsidRPr="00242CF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ребёнка,</w:t>
      </w:r>
      <w:r w:rsidRPr="00242CF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соблюдением</w:t>
      </w:r>
      <w:r w:rsidRPr="00242CF5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комфортного</w:t>
      </w:r>
      <w:r w:rsidRPr="00242CF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Pr="00242CF5">
        <w:rPr>
          <w:rFonts w:ascii="Times New Roman" w:hAnsi="Times New Roman" w:cs="Times New Roman"/>
          <w:spacing w:val="-1"/>
          <w:sz w:val="24"/>
          <w:szCs w:val="24"/>
        </w:rPr>
        <w:t>психоэмоционального</w:t>
      </w:r>
      <w:proofErr w:type="spellEnd"/>
      <w:r w:rsidRPr="00242CF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режима.</w:t>
      </w:r>
      <w:r w:rsidRPr="00242CF5">
        <w:rPr>
          <w:rFonts w:ascii="Times New Roman" w:hAnsi="Times New Roman" w:cs="Times New Roman"/>
          <w:spacing w:val="81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Активное</w:t>
      </w:r>
      <w:r w:rsidRPr="00242CF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использование</w:t>
      </w:r>
      <w:r w:rsidRPr="00242CF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современных</w:t>
      </w:r>
      <w:r w:rsidRPr="00242CF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педагогических</w:t>
      </w:r>
      <w:r w:rsidRPr="00242CF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технологий,</w:t>
      </w:r>
      <w:r w:rsidRPr="00242CF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в</w:t>
      </w:r>
      <w:r w:rsidRPr="00242CF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том</w:t>
      </w:r>
      <w:r w:rsidRPr="00242CF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числе</w:t>
      </w:r>
      <w:r w:rsidRPr="00242CF5">
        <w:rPr>
          <w:rFonts w:ascii="Times New Roman" w:hAnsi="Times New Roman" w:cs="Times New Roman"/>
          <w:spacing w:val="86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информационно</w:t>
      </w:r>
      <w:r w:rsidRPr="00242CF5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–</w:t>
      </w:r>
      <w:r w:rsidRPr="00242CF5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коммуникационных,</w:t>
      </w:r>
      <w:r w:rsidRPr="00242CF5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а</w:t>
      </w:r>
      <w:r w:rsidRPr="00242CF5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также</w:t>
      </w:r>
      <w:r w:rsidRPr="00242CF5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профилактика</w:t>
      </w:r>
      <w:r w:rsidRPr="00242CF5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физических,</w:t>
      </w:r>
      <w:r w:rsidRPr="00242CF5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умственных</w:t>
      </w:r>
      <w:r w:rsidRPr="00242CF5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и</w:t>
      </w:r>
      <w:r w:rsidRPr="00242CF5">
        <w:rPr>
          <w:rFonts w:ascii="Times New Roman" w:hAnsi="Times New Roman" w:cs="Times New Roman"/>
          <w:spacing w:val="60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психологических</w:t>
      </w:r>
      <w:r w:rsidRPr="00242CF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перегрузок</w:t>
      </w:r>
      <w:r w:rsidRPr="00242CF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обучающихся,</w:t>
      </w:r>
      <w:r w:rsidRPr="00242CF5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соблюдение</w:t>
      </w:r>
      <w:r w:rsidRPr="00242CF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санитарно-гигиенических</w:t>
      </w:r>
      <w:r w:rsidRPr="00242CF5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правил</w:t>
      </w:r>
      <w:r w:rsidRPr="00242CF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и</w:t>
      </w:r>
      <w:r w:rsidRPr="00242CF5">
        <w:rPr>
          <w:rFonts w:ascii="Times New Roman" w:hAnsi="Times New Roman" w:cs="Times New Roman"/>
          <w:spacing w:val="94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норм,</w:t>
      </w:r>
      <w:r w:rsidRPr="00242CF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позволяют</w:t>
      </w:r>
      <w:r w:rsidRPr="00242CF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педагогам</w:t>
      </w:r>
      <w:r w:rsidRPr="00242CF5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осуществлять</w:t>
      </w:r>
      <w:r w:rsidRPr="00242CF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образовательную</w:t>
      </w:r>
      <w:r w:rsidRPr="00242CF5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деятельность</w:t>
      </w:r>
      <w:r w:rsidRPr="00242CF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z w:val="24"/>
          <w:szCs w:val="24"/>
        </w:rPr>
        <w:t>на</w:t>
      </w:r>
      <w:r w:rsidRPr="00242CF5">
        <w:rPr>
          <w:rFonts w:ascii="Times New Roman" w:hAnsi="Times New Roman" w:cs="Times New Roman"/>
          <w:spacing w:val="56"/>
          <w:w w:val="99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оптимальном</w:t>
      </w:r>
      <w:r w:rsidRPr="00242CF5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42CF5">
        <w:rPr>
          <w:rFonts w:ascii="Times New Roman" w:hAnsi="Times New Roman" w:cs="Times New Roman"/>
          <w:spacing w:val="-1"/>
          <w:sz w:val="24"/>
          <w:szCs w:val="24"/>
        </w:rPr>
        <w:t>уровне.</w:t>
      </w:r>
    </w:p>
    <w:p w:rsidR="008008DE" w:rsidRPr="00242CF5" w:rsidRDefault="008008DE" w:rsidP="005C154F">
      <w:pPr>
        <w:pStyle w:val="a4"/>
        <w:spacing w:after="0" w:line="240" w:lineRule="auto"/>
        <w:ind w:right="114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42CF5">
        <w:rPr>
          <w:rFonts w:ascii="Times New Roman" w:hAnsi="Times New Roman" w:cs="Times New Roman"/>
          <w:spacing w:val="-1"/>
          <w:sz w:val="24"/>
          <w:szCs w:val="24"/>
        </w:rPr>
        <w:t>Задачи:</w:t>
      </w:r>
    </w:p>
    <w:p w:rsidR="00AC61C6" w:rsidRPr="00242CF5" w:rsidRDefault="00AC61C6" w:rsidP="005C154F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42CF5">
        <w:rPr>
          <w:rFonts w:ascii="Times New Roman" w:hAnsi="Times New Roman" w:cs="Times New Roman"/>
          <w:sz w:val="24"/>
          <w:szCs w:val="24"/>
        </w:rPr>
        <w:t xml:space="preserve">• 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</w:t>
      </w:r>
      <w:proofErr w:type="gramStart"/>
      <w:r w:rsidRPr="00242CF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2CF5">
        <w:rPr>
          <w:rFonts w:ascii="Times New Roman" w:hAnsi="Times New Roman" w:cs="Times New Roman"/>
          <w:sz w:val="24"/>
          <w:szCs w:val="24"/>
        </w:rPr>
        <w:t xml:space="preserve"> подростковый;</w:t>
      </w:r>
    </w:p>
    <w:p w:rsidR="00AC61C6" w:rsidRPr="00242CF5" w:rsidRDefault="00AC61C6" w:rsidP="005C154F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42CF5">
        <w:rPr>
          <w:rFonts w:ascii="Times New Roman" w:hAnsi="Times New Roman" w:cs="Times New Roman"/>
          <w:sz w:val="24"/>
          <w:szCs w:val="24"/>
        </w:rPr>
        <w:t>• формирование и развитие психолого-педагогической компетентности участников образовательного процесса;</w:t>
      </w:r>
    </w:p>
    <w:p w:rsidR="00AC61C6" w:rsidRPr="00242CF5" w:rsidRDefault="00AC61C6" w:rsidP="005C154F">
      <w:pPr>
        <w:ind w:firstLine="454"/>
        <w:jc w:val="both"/>
      </w:pPr>
      <w:r w:rsidRPr="00242CF5">
        <w:t>• 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AC61C6" w:rsidP="005C154F">
      <w:pPr>
        <w:ind w:firstLine="454"/>
        <w:jc w:val="both"/>
        <w:sectPr w:rsidR="00AC61C6" w:rsidRPr="00242CF5" w:rsidSect="003D095D">
          <w:footerReference w:type="default" r:id="rId6"/>
          <w:footnotePr>
            <w:numRestart w:val="eachPage"/>
          </w:footnotePr>
          <w:pgSz w:w="11906" w:h="16838"/>
          <w:pgMar w:top="851" w:right="851" w:bottom="1134" w:left="851" w:header="709" w:footer="709" w:gutter="0"/>
          <w:pgNumType w:start="237"/>
          <w:cols w:space="708"/>
          <w:docGrid w:linePitch="360"/>
        </w:sectPr>
      </w:pPr>
    </w:p>
    <w:p w:rsidR="00AC61C6" w:rsidRPr="00242CF5" w:rsidRDefault="00AC61C6" w:rsidP="005C154F">
      <w:pPr>
        <w:pStyle w:val="10"/>
        <w:shd w:val="clear" w:color="auto" w:fill="auto"/>
        <w:spacing w:line="240" w:lineRule="auto"/>
        <w:jc w:val="center"/>
        <w:rPr>
          <w:rStyle w:val="2"/>
          <w:b/>
          <w:bCs/>
          <w:sz w:val="24"/>
          <w:szCs w:val="24"/>
        </w:rPr>
      </w:pPr>
      <w:r w:rsidRPr="00242CF5">
        <w:rPr>
          <w:rStyle w:val="2"/>
          <w:b/>
          <w:bCs/>
          <w:sz w:val="24"/>
          <w:szCs w:val="24"/>
        </w:rPr>
        <w:lastRenderedPageBreak/>
        <w:t>Модель аналитической таблицы для оценки базовых компетентностей педагогов</w:t>
      </w:r>
    </w:p>
    <w:tbl>
      <w:tblPr>
        <w:tblW w:w="14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40"/>
        <w:gridCol w:w="5040"/>
        <w:gridCol w:w="5040"/>
      </w:tblGrid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pPr>
              <w:jc w:val="center"/>
              <w:rPr>
                <w:b/>
              </w:rPr>
            </w:pPr>
            <w:r w:rsidRPr="00242CF5">
              <w:rPr>
                <w:b/>
              </w:rPr>
              <w:t>№</w:t>
            </w:r>
          </w:p>
          <w:p w:rsidR="00AC61C6" w:rsidRPr="00242CF5" w:rsidRDefault="00AC61C6" w:rsidP="005C154F">
            <w:pPr>
              <w:jc w:val="center"/>
              <w:rPr>
                <w:b/>
              </w:rPr>
            </w:pPr>
            <w:proofErr w:type="spellStart"/>
            <w:proofErr w:type="gramStart"/>
            <w:r w:rsidRPr="00242CF5">
              <w:rPr>
                <w:b/>
              </w:rPr>
              <w:t>п</w:t>
            </w:r>
            <w:proofErr w:type="spellEnd"/>
            <w:proofErr w:type="gramEnd"/>
            <w:r w:rsidRPr="00242CF5">
              <w:rPr>
                <w:b/>
              </w:rPr>
              <w:t>/</w:t>
            </w:r>
            <w:proofErr w:type="spellStart"/>
            <w:r w:rsidRPr="00242CF5">
              <w:rPr>
                <w:b/>
              </w:rPr>
              <w:t>п</w:t>
            </w:r>
            <w:proofErr w:type="spellEnd"/>
          </w:p>
        </w:tc>
        <w:tc>
          <w:tcPr>
            <w:tcW w:w="4140" w:type="dxa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927"/>
                <w:bCs w:val="0"/>
                <w:sz w:val="24"/>
                <w:szCs w:val="24"/>
              </w:rPr>
              <w:t>Базовые компетентности педагога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927"/>
                <w:bCs w:val="0"/>
                <w:sz w:val="24"/>
                <w:szCs w:val="24"/>
              </w:rPr>
              <w:t>Характеристики компетентностей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927"/>
                <w:bCs w:val="0"/>
                <w:sz w:val="24"/>
                <w:szCs w:val="24"/>
              </w:rPr>
              <w:t>Показатели оценки компетентности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1.1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7"/>
                <w:sz w:val="24"/>
                <w:szCs w:val="24"/>
              </w:rPr>
              <w:t xml:space="preserve">Вера в силы и возможности </w:t>
            </w:r>
            <w:proofErr w:type="gramStart"/>
            <w:r w:rsidRPr="00242CF5">
              <w:rPr>
                <w:rStyle w:val="1237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7"/>
                <w:sz w:val="24"/>
                <w:szCs w:val="24"/>
              </w:rPr>
              <w:t xml:space="preserve">Данная компетентность является выражением гуманистической позиции педагога. Она отражает основную задачу педагога — раскрывать потенциальные возможности </w:t>
            </w:r>
            <w:proofErr w:type="gramStart"/>
            <w:r w:rsidRPr="00242CF5">
              <w:rPr>
                <w:rStyle w:val="1237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7"/>
                <w:sz w:val="24"/>
                <w:szCs w:val="24"/>
              </w:rPr>
              <w:t xml:space="preserve">. Данная компетентность определяет позицию педагога в отношении успехов обучающихся. Вера в силы и возможности </w:t>
            </w:r>
            <w:proofErr w:type="gramStart"/>
            <w:r w:rsidRPr="00242CF5">
              <w:rPr>
                <w:rStyle w:val="1237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7"/>
                <w:sz w:val="24"/>
                <w:szCs w:val="24"/>
              </w:rPr>
              <w:t xml:space="preserve"> снимает обвинительную позицию в отношении обучающегося,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</w:t>
            </w:r>
            <w:proofErr w:type="gramStart"/>
            <w:r w:rsidRPr="00242CF5">
              <w:rPr>
                <w:rStyle w:val="1237"/>
                <w:sz w:val="24"/>
                <w:szCs w:val="24"/>
              </w:rPr>
              <w:t>обучающемуся</w:t>
            </w:r>
            <w:proofErr w:type="gramEnd"/>
            <w:r w:rsidRPr="00242CF5">
              <w:rPr>
                <w:rStyle w:val="1237"/>
                <w:sz w:val="24"/>
                <w:szCs w:val="24"/>
              </w:rPr>
              <w:t>. Можно сказать, что любить ребёнка — значит верить в его возможности, создавать условия для разворачивания этих сил в образовательной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 xml:space="preserve">— Умение создавать ситуацию успеха для </w:t>
            </w:r>
            <w:proofErr w:type="gramStart"/>
            <w:r w:rsidRPr="00242CF5">
              <w:rPr>
                <w:rStyle w:val="1237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7"/>
                <w:sz w:val="24"/>
                <w:szCs w:val="24"/>
              </w:rPr>
              <w:t>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умение осуществлять грамотное педагогическое оценивание, мобилизующее академическую активность;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умение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развития;</w:t>
            </w:r>
          </w:p>
          <w:p w:rsidR="00AC61C6" w:rsidRPr="00242CF5" w:rsidRDefault="00AC61C6" w:rsidP="005C154F">
            <w:r w:rsidRPr="00242CF5">
              <w:rPr>
                <w:rStyle w:val="1237"/>
                <w:sz w:val="24"/>
                <w:szCs w:val="24"/>
              </w:rPr>
              <w:t>— умение разрабатывать индивидуально-ориентированные образовательные проекты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1.2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 xml:space="preserve">Интерес к внутреннему миру </w:t>
            </w:r>
            <w:proofErr w:type="gramStart"/>
            <w:r w:rsidRPr="00242CF5">
              <w:rPr>
                <w:rStyle w:val="1236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>Интерес к внутреннему миру обучающихся предполагает не просто знание их индивидуальных и возрастных особенностей, но и выстраивание всей педагогической деятельности с опорой на индивидуальные особенности обучающихся. Данная компетентность определяет все аспекты педагогической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Умение составить устную и письменную характеристику обучающегося, отражающую разные аспекты его внутреннего мира;</w:t>
            </w:r>
            <w:proofErr w:type="gramEnd"/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умение выяснить индивидуальные предпочтения (индивидуальные образовательные потребности), возможности ученика, трудности, с которыми он сталкивается;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умение построить индивидуализированную образовательную программу;</w:t>
            </w:r>
          </w:p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>умение показать личностный смысл обучения с учётом индивидуальных характеристик внутреннего мира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1.3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 xml:space="preserve">Открытость к принятию других </w:t>
            </w:r>
            <w:r w:rsidRPr="00242CF5">
              <w:rPr>
                <w:rStyle w:val="1236"/>
                <w:sz w:val="24"/>
                <w:szCs w:val="24"/>
              </w:rPr>
              <w:lastRenderedPageBreak/>
              <w:t>позиций, точек зрения (</w:t>
            </w:r>
            <w:proofErr w:type="spellStart"/>
            <w:r w:rsidRPr="00242CF5">
              <w:rPr>
                <w:rStyle w:val="1236"/>
                <w:sz w:val="24"/>
                <w:szCs w:val="24"/>
              </w:rPr>
              <w:t>неидеологизированное</w:t>
            </w:r>
            <w:proofErr w:type="spellEnd"/>
            <w:r w:rsidRPr="00242CF5">
              <w:rPr>
                <w:rStyle w:val="1236"/>
                <w:sz w:val="24"/>
                <w:szCs w:val="24"/>
              </w:rPr>
              <w:t xml:space="preserve"> мышление педагога)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lastRenderedPageBreak/>
              <w:t xml:space="preserve">Открытость к принятию других позиций и </w:t>
            </w:r>
            <w:r w:rsidRPr="00242CF5">
              <w:rPr>
                <w:rStyle w:val="1236"/>
                <w:sz w:val="24"/>
                <w:szCs w:val="24"/>
              </w:rPr>
              <w:lastRenderedPageBreak/>
              <w:t xml:space="preserve">точек зрения предполагает, что педагог не считает единственно правильной свою точку зрения. Он интересуется мнением других и готов их поддерживать в случаях достаточной аргументации. Педагог готов гибко реагировать на </w:t>
            </w:r>
            <w:proofErr w:type="gramStart"/>
            <w:r w:rsidRPr="00242CF5">
              <w:rPr>
                <w:rStyle w:val="1236"/>
                <w:sz w:val="24"/>
                <w:szCs w:val="24"/>
              </w:rPr>
              <w:t>высказывания</w:t>
            </w:r>
            <w:proofErr w:type="gramEnd"/>
            <w:r w:rsidRPr="00242CF5">
              <w:rPr>
                <w:rStyle w:val="1236"/>
                <w:sz w:val="24"/>
                <w:szCs w:val="24"/>
              </w:rPr>
              <w:t xml:space="preserve"> обучающегося, включая изменение собственной позиции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6"/>
                <w:sz w:val="24"/>
                <w:szCs w:val="24"/>
              </w:rPr>
              <w:t xml:space="preserve">Убеждённость, что истина может быть не </w:t>
            </w:r>
            <w:r w:rsidRPr="00242CF5">
              <w:rPr>
                <w:rStyle w:val="1236"/>
                <w:sz w:val="24"/>
                <w:szCs w:val="24"/>
              </w:rPr>
              <w:lastRenderedPageBreak/>
              <w:t>одна;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6"/>
                <w:sz w:val="24"/>
                <w:szCs w:val="24"/>
              </w:rPr>
              <w:t>интерес к мнениям и позициям других;</w:t>
            </w:r>
          </w:p>
          <w:p w:rsidR="00AC61C6" w:rsidRPr="00242CF5" w:rsidRDefault="00AC61C6" w:rsidP="005C154F"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учёт других точек зрения в процессе оценивания обучающихся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lastRenderedPageBreak/>
              <w:t>1.4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>Общая культура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6"/>
                <w:sz w:val="24"/>
                <w:szCs w:val="24"/>
              </w:rPr>
              <w:t xml:space="preserve">Определяет характер и стиль педагогической деятельности. Заключается в знаниях педагога об основных формах материальной и духовной жизни человека. Во многом определяет успешность педагогического </w:t>
            </w:r>
            <w:r w:rsidRPr="00242CF5">
              <w:rPr>
                <w:rStyle w:val="1235"/>
                <w:sz w:val="24"/>
                <w:szCs w:val="24"/>
              </w:rPr>
              <w:t>общения, позицию педагога в глазах обучающихся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Ориентация в основных сферах материальной и духовной жизни;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6"/>
                <w:sz w:val="24"/>
                <w:szCs w:val="24"/>
              </w:rPr>
              <w:t>знание материальных и духовных интересов молодёжи;</w:t>
            </w:r>
          </w:p>
          <w:p w:rsidR="00AC61C6" w:rsidRPr="00242CF5" w:rsidRDefault="00AC61C6" w:rsidP="005C154F">
            <w:pPr>
              <w:rPr>
                <w:rStyle w:val="1236"/>
                <w:sz w:val="24"/>
                <w:szCs w:val="24"/>
              </w:rPr>
            </w:pPr>
            <w:r w:rsidRPr="00242CF5">
              <w:rPr>
                <w:rStyle w:val="1237"/>
                <w:sz w:val="24"/>
                <w:szCs w:val="24"/>
              </w:rPr>
              <w:t>— </w:t>
            </w:r>
            <w:r w:rsidRPr="00242CF5">
              <w:rPr>
                <w:rStyle w:val="1236"/>
                <w:sz w:val="24"/>
                <w:szCs w:val="24"/>
              </w:rPr>
              <w:t>возможность продемонстрировать свои достижения;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руководство кружками и секциями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1.5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Эмоциональная устойчивость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 xml:space="preserve">Определяет характер отношений в учебном процессе, особенно в ситуациях конфликта. Способствует сохранению объективности оценки </w:t>
            </w:r>
            <w:proofErr w:type="gramStart"/>
            <w:r w:rsidRPr="00242CF5">
              <w:rPr>
                <w:rStyle w:val="1235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5"/>
                <w:sz w:val="24"/>
                <w:szCs w:val="24"/>
              </w:rPr>
              <w:t>. Определяет эффективность владения классом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В трудных ситуациях педагог сохраняет спокойствие;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эмоциональный конфликт не влияет на объективность оценки;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не стремится избежать эмоционально-напряжённых ситуаций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1.6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Позитивная направленность на педагогическую деятельность. Уверенность в себе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В основе данной компетентности лежит вера в собственные силы, собственную эффективность. Способствует позитивным отношениям с коллегами и обучающимися. Определяет позитивную направленность на педагогическую деятельность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Осознание целей и ценностей педагогической деятельности;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позитивное настроение;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желание работать;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высокая профессиональная самооценка</w:t>
            </w:r>
          </w:p>
        </w:tc>
      </w:tr>
      <w:tr w:rsidR="00AC61C6" w:rsidRPr="00242CF5" w:rsidTr="00E8454B">
        <w:trPr>
          <w:jc w:val="center"/>
        </w:trPr>
        <w:tc>
          <w:tcPr>
            <w:tcW w:w="14868" w:type="dxa"/>
            <w:gridSpan w:val="4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235"/>
                <w:sz w:val="24"/>
                <w:szCs w:val="24"/>
              </w:rPr>
              <w:t>II. Постановка целей и задач педагогической деятельности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2.1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Умение перевести тему урока в педагогическую задачу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 xml:space="preserve">Основная компетенция, обеспечивающая </w:t>
            </w:r>
            <w:proofErr w:type="gramStart"/>
            <w:r w:rsidRPr="00242CF5">
              <w:rPr>
                <w:rStyle w:val="1235"/>
                <w:sz w:val="24"/>
                <w:szCs w:val="24"/>
              </w:rPr>
              <w:t>эффективное</w:t>
            </w:r>
            <w:proofErr w:type="gramEnd"/>
            <w:r w:rsidRPr="00242CF5">
              <w:rPr>
                <w:rStyle w:val="1235"/>
                <w:sz w:val="24"/>
                <w:szCs w:val="24"/>
              </w:rPr>
              <w:t xml:space="preserve"> целеполагание в учебном процессе. Обеспечивает реализацию </w:t>
            </w:r>
            <w:proofErr w:type="spellStart"/>
            <w:proofErr w:type="gramStart"/>
            <w:r w:rsidRPr="00242CF5">
              <w:rPr>
                <w:rStyle w:val="1235"/>
                <w:sz w:val="24"/>
                <w:szCs w:val="24"/>
              </w:rPr>
              <w:t>субъект-субъектного</w:t>
            </w:r>
            <w:proofErr w:type="spellEnd"/>
            <w:proofErr w:type="gramEnd"/>
            <w:r w:rsidRPr="00242CF5">
              <w:rPr>
                <w:rStyle w:val="1235"/>
                <w:sz w:val="24"/>
                <w:szCs w:val="24"/>
              </w:rPr>
              <w:t xml:space="preserve"> подхода, ставит обучающегося в позицию субъекта деятельности, лежит в основе формирования творческой личности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Знание образовательных стандартов и реализующих их программ;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 xml:space="preserve">— осознание </w:t>
            </w:r>
            <w:proofErr w:type="spellStart"/>
            <w:r w:rsidRPr="00242CF5">
              <w:rPr>
                <w:rStyle w:val="1235"/>
                <w:sz w:val="24"/>
                <w:szCs w:val="24"/>
              </w:rPr>
              <w:t>нетождественности</w:t>
            </w:r>
            <w:proofErr w:type="spellEnd"/>
            <w:r w:rsidRPr="00242CF5">
              <w:rPr>
                <w:rStyle w:val="1235"/>
                <w:sz w:val="24"/>
                <w:szCs w:val="24"/>
              </w:rPr>
              <w:t xml:space="preserve"> темы урока и цели урока;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владение конкретным набором способов перевода темы в задачу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2.2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 xml:space="preserve">Умение ставить педагогические цели и задачи сообразно возрастным и </w:t>
            </w:r>
            <w:r w:rsidRPr="00242CF5">
              <w:rPr>
                <w:rStyle w:val="1234"/>
                <w:sz w:val="24"/>
                <w:szCs w:val="24"/>
              </w:rPr>
              <w:lastRenderedPageBreak/>
              <w:t xml:space="preserve">индивидуальным особенностям </w:t>
            </w:r>
            <w:proofErr w:type="gramStart"/>
            <w:r w:rsidRPr="00242CF5">
              <w:rPr>
                <w:rStyle w:val="1234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lastRenderedPageBreak/>
              <w:t xml:space="preserve">Данная компетентность является конкретизацией предыдущей. Она направлена </w:t>
            </w:r>
            <w:r w:rsidRPr="00242CF5">
              <w:rPr>
                <w:rStyle w:val="1234"/>
                <w:sz w:val="24"/>
                <w:szCs w:val="24"/>
              </w:rPr>
              <w:lastRenderedPageBreak/>
              <w:t>на индивидуализацию обучения и благодаря этому связана с мотивацией и общей успешностью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4"/>
                <w:sz w:val="24"/>
                <w:szCs w:val="24"/>
              </w:rPr>
              <w:t>Знание возрастных особенностей обучающихся;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4"/>
                <w:sz w:val="24"/>
                <w:szCs w:val="24"/>
              </w:rPr>
              <w:t>владение методами перевода цели в учебную задачу на конкретном возрасте</w:t>
            </w:r>
          </w:p>
        </w:tc>
      </w:tr>
      <w:tr w:rsidR="00AC61C6" w:rsidRPr="00242CF5" w:rsidTr="00E8454B">
        <w:trPr>
          <w:jc w:val="center"/>
        </w:trPr>
        <w:tc>
          <w:tcPr>
            <w:tcW w:w="14868" w:type="dxa"/>
            <w:gridSpan w:val="4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234"/>
                <w:sz w:val="24"/>
                <w:szCs w:val="24"/>
                <w:lang w:val="en-US" w:eastAsia="en-US"/>
              </w:rPr>
              <w:lastRenderedPageBreak/>
              <w:t xml:space="preserve">III. </w:t>
            </w:r>
            <w:r w:rsidRPr="00242CF5">
              <w:rPr>
                <w:rStyle w:val="1234"/>
                <w:sz w:val="24"/>
                <w:szCs w:val="24"/>
              </w:rPr>
              <w:t>Мотивация учебной деятельности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3.1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>Умение обеспечить успех в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 xml:space="preserve">Компетентность, позволяющая </w:t>
            </w:r>
            <w:proofErr w:type="gramStart"/>
            <w:r w:rsidRPr="00242CF5">
              <w:rPr>
                <w:rStyle w:val="1234"/>
                <w:sz w:val="24"/>
                <w:szCs w:val="24"/>
              </w:rPr>
              <w:t>обучающемуся</w:t>
            </w:r>
            <w:proofErr w:type="gramEnd"/>
            <w:r w:rsidRPr="00242CF5">
              <w:rPr>
                <w:rStyle w:val="1234"/>
                <w:sz w:val="24"/>
                <w:szCs w:val="24"/>
              </w:rPr>
              <w:t xml:space="preserve"> поверить в свои силы, утвердить себя в глазах окружающих, один из главных способов обеспечить позитивную мотивацию учения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Знание возможностей конкретных учеников;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постановка учебных задач в соответствии с возможностями ученика;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демонстрация успехов обучающихся родителям, одноклассникам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3.2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>Компетентность в педагогическом оценивании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 xml:space="preserve">Педагогическое оценивание служит реальным инструментом </w:t>
            </w:r>
            <w:proofErr w:type="gramStart"/>
            <w:r w:rsidRPr="00242CF5">
              <w:rPr>
                <w:rStyle w:val="1234"/>
                <w:sz w:val="24"/>
                <w:szCs w:val="24"/>
              </w:rPr>
              <w:t>осознания</w:t>
            </w:r>
            <w:proofErr w:type="gramEnd"/>
            <w:r w:rsidRPr="00242CF5">
              <w:rPr>
                <w:rStyle w:val="1234"/>
                <w:sz w:val="24"/>
                <w:szCs w:val="24"/>
              </w:rPr>
              <w:t xml:space="preserve"> обучающимся своих достижений и недоработок. Без знания своих результатов невозможно обеспечить субъектную позицию в образовании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Знание многообразия педагогических оценок;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знакомство с литературой по данному вопросу;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владение различными методами оценивания и их применение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3.3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 xml:space="preserve">Умение превращать учебную задачу </w:t>
            </w:r>
            <w:proofErr w:type="gramStart"/>
            <w:r w:rsidRPr="00242CF5">
              <w:rPr>
                <w:rStyle w:val="1234"/>
                <w:sz w:val="24"/>
                <w:szCs w:val="24"/>
              </w:rPr>
              <w:t>в</w:t>
            </w:r>
            <w:proofErr w:type="gramEnd"/>
            <w:r w:rsidRPr="00242CF5">
              <w:rPr>
                <w:rStyle w:val="1234"/>
                <w:sz w:val="24"/>
                <w:szCs w:val="24"/>
              </w:rPr>
              <w:t xml:space="preserve"> личностно значимую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>Это одна из важнейших компетентностей, обеспечивающих мотивацию учебной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Знание интересов обучающихся, их внутреннего мира;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4"/>
                <w:sz w:val="24"/>
                <w:szCs w:val="24"/>
              </w:rPr>
              <w:t>ориентация в культуре;</w:t>
            </w:r>
          </w:p>
          <w:p w:rsidR="00AC61C6" w:rsidRPr="00242CF5" w:rsidRDefault="00AC61C6" w:rsidP="005C154F">
            <w:r w:rsidRPr="00242CF5">
              <w:rPr>
                <w:rStyle w:val="1234"/>
                <w:sz w:val="24"/>
                <w:szCs w:val="24"/>
              </w:rPr>
              <w:t>умение показать роль и значение изучаемого материала в реализации личных планов</w:t>
            </w:r>
          </w:p>
        </w:tc>
      </w:tr>
      <w:tr w:rsidR="00AC61C6" w:rsidRPr="00242CF5" w:rsidTr="00E8454B">
        <w:trPr>
          <w:jc w:val="center"/>
        </w:trPr>
        <w:tc>
          <w:tcPr>
            <w:tcW w:w="14868" w:type="dxa"/>
            <w:gridSpan w:val="4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2-1pt"/>
                <w:sz w:val="24"/>
                <w:szCs w:val="24"/>
              </w:rPr>
              <w:t>IV.</w:t>
            </w:r>
            <w:r w:rsidRPr="00242CF5">
              <w:rPr>
                <w:rStyle w:val="1233"/>
                <w:sz w:val="24"/>
                <w:szCs w:val="24"/>
              </w:rPr>
              <w:t xml:space="preserve"> Информационная компетентность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4.1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3"/>
                <w:sz w:val="24"/>
                <w:szCs w:val="24"/>
              </w:rPr>
              <w:t>Компетентность в предмете преподавания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3"/>
                <w:sz w:val="24"/>
                <w:szCs w:val="24"/>
              </w:rPr>
              <w:t>Глубокое знание предмета преподавания, сочетающееся с общей культурой педагога. Сочетание теоретического знания с видением его практического применения, что является предпосылкой установления личностной значимости учения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proofErr w:type="gramStart"/>
            <w:r w:rsidRPr="00242CF5">
              <w:t>— Знание генезиса формирования предметного знания (история, персоналии,</w:t>
            </w:r>
            <w:proofErr w:type="gramEnd"/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 xml:space="preserve">для </w:t>
            </w:r>
            <w:proofErr w:type="gramStart"/>
            <w:r w:rsidRPr="00242CF5">
              <w:t>решения</w:t>
            </w:r>
            <w:proofErr w:type="gramEnd"/>
            <w:r w:rsidRPr="00242CF5">
              <w:t xml:space="preserve"> каких проблем разрабатывалось);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 возможности применения получаемых знаний для объяснения социальных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и природных явлений;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 владение методами решения различных задач;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 свободное решение задач ЕГЭ, олимпиад: региональных, российских, международных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4.2</w:t>
            </w:r>
          </w:p>
        </w:tc>
        <w:tc>
          <w:tcPr>
            <w:tcW w:w="4140" w:type="dxa"/>
          </w:tcPr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Компетентность в методах преподавания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 xml:space="preserve">Обеспечивает возможность эффективного усвоения знания и формирования умений, предусмотренных программой. Обеспечивает </w:t>
            </w:r>
            <w:r w:rsidRPr="00242CF5">
              <w:lastRenderedPageBreak/>
              <w:t>индивидуальный подход и развитие</w:t>
            </w:r>
          </w:p>
          <w:p w:rsidR="00AC61C6" w:rsidRPr="00242CF5" w:rsidRDefault="00AC61C6" w:rsidP="005C154F">
            <w:r w:rsidRPr="00242CF5">
              <w:t>творческой личности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lastRenderedPageBreak/>
              <w:t>— Знание нормативных методов и методик;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 демонстрация личностно ориентированных методов образования;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lastRenderedPageBreak/>
              <w:t>— наличие своих находок и методов, авторской школы;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 знание современных достижений в области методики обучения, в том числе использование новых информационных технологий;</w:t>
            </w:r>
          </w:p>
          <w:p w:rsidR="00AC61C6" w:rsidRPr="00242CF5" w:rsidRDefault="00AC61C6" w:rsidP="005C154F">
            <w:pPr>
              <w:autoSpaceDE w:val="0"/>
              <w:autoSpaceDN w:val="0"/>
              <w:adjustRightInd w:val="0"/>
            </w:pPr>
            <w:r w:rsidRPr="00242CF5">
              <w:t>— использование в учебном процессе</w:t>
            </w:r>
          </w:p>
          <w:p w:rsidR="00AC61C6" w:rsidRPr="00242CF5" w:rsidRDefault="00AC61C6" w:rsidP="005C154F">
            <w:r w:rsidRPr="00242CF5">
              <w:t>современных методов обучения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lastRenderedPageBreak/>
              <w:t>4.3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2"/>
                <w:sz w:val="24"/>
                <w:szCs w:val="24"/>
              </w:rPr>
              <w:t>Компетентность в субъективных условиях деятельности (знание учеников и учебных коллективов)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2"/>
                <w:sz w:val="24"/>
                <w:szCs w:val="24"/>
              </w:rPr>
              <w:t xml:space="preserve">Позволяет осуществить индивидуальный подход к организации образовательного процесса. Служит условием </w:t>
            </w:r>
            <w:proofErr w:type="spellStart"/>
            <w:r w:rsidRPr="00242CF5">
              <w:rPr>
                <w:rStyle w:val="1232"/>
                <w:sz w:val="24"/>
                <w:szCs w:val="24"/>
              </w:rPr>
              <w:t>гуманизации</w:t>
            </w:r>
            <w:proofErr w:type="spellEnd"/>
            <w:r w:rsidRPr="00242CF5">
              <w:rPr>
                <w:rStyle w:val="1232"/>
                <w:sz w:val="24"/>
                <w:szCs w:val="24"/>
              </w:rPr>
              <w:t xml:space="preserve"> образования. Обеспечивает высокую мотивацию академической активности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Знание теоретического материала</w:t>
            </w:r>
            <w:r w:rsidRPr="00242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CF5">
              <w:rPr>
                <w:rStyle w:val="1232"/>
                <w:sz w:val="24"/>
                <w:szCs w:val="24"/>
              </w:rPr>
              <w:t xml:space="preserve">по психологии, характеризующего индивидуальные особенности </w:t>
            </w:r>
            <w:proofErr w:type="gramStart"/>
            <w:r w:rsidRPr="00242CF5">
              <w:rPr>
                <w:rStyle w:val="1232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2"/>
                <w:sz w:val="24"/>
                <w:szCs w:val="24"/>
              </w:rPr>
              <w:t>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владение методами диагностики индивидуальных особенностей (возможно, со школьным психологом);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использование знаний по психологии в организации учебного процесса;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 xml:space="preserve">разработка </w:t>
            </w:r>
            <w:proofErr w:type="gramStart"/>
            <w:r w:rsidRPr="00242CF5">
              <w:rPr>
                <w:rStyle w:val="1232"/>
                <w:sz w:val="24"/>
                <w:szCs w:val="24"/>
              </w:rPr>
              <w:t>индивидуальных проектов</w:t>
            </w:r>
            <w:proofErr w:type="gramEnd"/>
            <w:r w:rsidRPr="00242CF5">
              <w:rPr>
                <w:rStyle w:val="1232"/>
                <w:sz w:val="24"/>
                <w:szCs w:val="24"/>
              </w:rPr>
              <w:t xml:space="preserve"> на основе личных характеристик обучающихся;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владение методами социометрии;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2"/>
                <w:sz w:val="24"/>
                <w:szCs w:val="24"/>
              </w:rPr>
              <w:t>учёт особенностей учебных коллективов в педагогическом процессе;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знание (рефлексия) своих индивидуальных особенностей и их учёт в своей деятельности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4.4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2"/>
                <w:sz w:val="24"/>
                <w:szCs w:val="24"/>
              </w:rPr>
              <w:t>Умение вести самостоятельный поиск информации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2"/>
                <w:sz w:val="24"/>
                <w:szCs w:val="24"/>
              </w:rPr>
              <w:t>Обеспечивает постоянный профессиональный рост и творческий подход к педагогической деятельности. Современная ситуация быстрого развития предметных областей, появление новых педагогических технологий предполагает непрерывное обновление собственных знаний и умений, что обеспечивает желание и умение вести самостоятельный поиск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Профессиональная любознательность;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2"/>
                <w:sz w:val="24"/>
                <w:szCs w:val="24"/>
              </w:rPr>
              <w:t>умение пользоваться различными информационно-поисковыми технологиями;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2"/>
                <w:sz w:val="24"/>
                <w:szCs w:val="24"/>
              </w:rPr>
              <w:t>использование различных баз данных в образовательном процессе</w:t>
            </w:r>
          </w:p>
        </w:tc>
      </w:tr>
      <w:tr w:rsidR="00AC61C6" w:rsidRPr="00242CF5" w:rsidTr="00E8454B">
        <w:trPr>
          <w:jc w:val="center"/>
        </w:trPr>
        <w:tc>
          <w:tcPr>
            <w:tcW w:w="14868" w:type="dxa"/>
            <w:gridSpan w:val="4"/>
          </w:tcPr>
          <w:p w:rsidR="00AC61C6" w:rsidRPr="00242CF5" w:rsidRDefault="00AC61C6" w:rsidP="005C154F">
            <w:pPr>
              <w:jc w:val="center"/>
            </w:pPr>
            <w:r w:rsidRPr="00242CF5">
              <w:rPr>
                <w:rStyle w:val="1231"/>
                <w:sz w:val="24"/>
                <w:szCs w:val="24"/>
              </w:rPr>
              <w:t>V. Разработка программ педагогической деятельности и принятие педагогических решений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5.1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1"/>
                <w:sz w:val="24"/>
                <w:szCs w:val="24"/>
              </w:rPr>
              <w:t xml:space="preserve">Умение разработать образовательную программу, выбрать учебники и </w:t>
            </w:r>
            <w:r w:rsidRPr="00242CF5">
              <w:rPr>
                <w:rStyle w:val="1231"/>
                <w:sz w:val="24"/>
                <w:szCs w:val="24"/>
              </w:rPr>
              <w:lastRenderedPageBreak/>
              <w:t>учебные комплекты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1"/>
                <w:sz w:val="24"/>
                <w:szCs w:val="24"/>
              </w:rPr>
              <w:lastRenderedPageBreak/>
              <w:t xml:space="preserve">Умение разработать образовательную программу является базовым в системе </w:t>
            </w:r>
            <w:r w:rsidRPr="00242CF5">
              <w:rPr>
                <w:rStyle w:val="1231"/>
                <w:sz w:val="24"/>
                <w:szCs w:val="24"/>
              </w:rPr>
              <w:lastRenderedPageBreak/>
              <w:t xml:space="preserve">профессиональных компетенций. Обеспечивает реализацию принципа академических свобод на основе индивидуальных образовательных программ. Без умения разрабатывать образовательные программы в современных условиях невозможно творчески организовать образовательный процесс. Образовательные программы выступают средствами целенаправленного влияния на развитие </w:t>
            </w:r>
            <w:proofErr w:type="gramStart"/>
            <w:r w:rsidRPr="00242CF5">
              <w:rPr>
                <w:rStyle w:val="1231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1"/>
                <w:sz w:val="24"/>
                <w:szCs w:val="24"/>
              </w:rPr>
              <w:t xml:space="preserve">. Компетентность в разработке образовательных программ позволяет осуществлять преподавание на различных уровнях </w:t>
            </w:r>
            <w:proofErr w:type="spellStart"/>
            <w:r w:rsidRPr="00242CF5">
              <w:rPr>
                <w:rStyle w:val="1231"/>
                <w:sz w:val="24"/>
                <w:szCs w:val="24"/>
              </w:rPr>
              <w:t>обученности</w:t>
            </w:r>
            <w:proofErr w:type="spellEnd"/>
            <w:r w:rsidRPr="00242CF5">
              <w:rPr>
                <w:rStyle w:val="1231"/>
                <w:sz w:val="24"/>
                <w:szCs w:val="24"/>
              </w:rPr>
              <w:t xml:space="preserve"> и развития обучающихся. Обоснованный выбор учебников и учебных комплектов является составной частью разработки образовательных программ, характер представляемого обоснования позволяет судить о стартовой готовности </w:t>
            </w:r>
            <w:r w:rsidRPr="00242CF5">
              <w:rPr>
                <w:rStyle w:val="1230"/>
                <w:sz w:val="24"/>
                <w:szCs w:val="24"/>
              </w:rPr>
              <w:t>к началу педагогической деятельности, позволяет сделать вывод о готовности педагога учитывать индивидуальные характеристики обучающихся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1"/>
                <w:sz w:val="24"/>
                <w:szCs w:val="24"/>
              </w:rPr>
              <w:t>Знание образовательных стандартов и примерных программ;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1"/>
                <w:sz w:val="24"/>
                <w:szCs w:val="24"/>
              </w:rPr>
              <w:t>наличие персонально разработанных образовательных программ: характеристика этих программ по содержанию, источникам информации;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1"/>
                <w:sz w:val="24"/>
                <w:szCs w:val="24"/>
              </w:rPr>
              <w:t>по материальной базе, на которой должны реализовываться программы; по учёту индивидуальных характеристик обучающихся;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1"/>
                <w:sz w:val="24"/>
                <w:szCs w:val="24"/>
              </w:rPr>
              <w:t>обоснованность используемых образовательных программ;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1"/>
                <w:sz w:val="24"/>
                <w:szCs w:val="24"/>
              </w:rPr>
              <w:t>участие обучающихся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1"/>
                <w:sz w:val="24"/>
                <w:szCs w:val="24"/>
              </w:rPr>
              <w:t>участие работодателей в разработке образовательной программы;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Style w:val="1231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1"/>
                <w:sz w:val="24"/>
                <w:szCs w:val="24"/>
              </w:rPr>
              <w:t>знание учебников и учебно-методических комплектов, используемых в образовательных учреждениях, рекомендованных органом управления образованием;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CF5">
              <w:rPr>
                <w:rStyle w:val="1230"/>
                <w:sz w:val="24"/>
                <w:szCs w:val="24"/>
              </w:rPr>
              <w:t>— обоснованность выбора учебников и учебно-методических комплектов, используемых педагогом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lastRenderedPageBreak/>
              <w:t>5.2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0"/>
                <w:sz w:val="24"/>
                <w:szCs w:val="24"/>
              </w:rPr>
              <w:t>Умение принимать решения в различных педагогических ситуациях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0"/>
                <w:sz w:val="24"/>
                <w:szCs w:val="24"/>
              </w:rPr>
              <w:t>Педагогу приходится постоянно принимать решения: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как установить дисциплину;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как мотивировать академическую активность;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как вызвать интерес у конкретного ученика;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как обеспечить понимание и т. д. Разрешение педагогических проблем составляет суть педагогической деятельности.</w:t>
            </w:r>
          </w:p>
          <w:p w:rsidR="00AC61C6" w:rsidRPr="00242CF5" w:rsidRDefault="00AC61C6" w:rsidP="005C154F">
            <w:r w:rsidRPr="00242CF5">
              <w:rPr>
                <w:rStyle w:val="1230"/>
                <w:sz w:val="24"/>
                <w:szCs w:val="24"/>
              </w:rPr>
              <w:t xml:space="preserve">При решении проблем могут применяться как </w:t>
            </w:r>
            <w:r w:rsidRPr="00242CF5">
              <w:rPr>
                <w:rStyle w:val="1230"/>
                <w:sz w:val="24"/>
                <w:szCs w:val="24"/>
              </w:rPr>
              <w:lastRenderedPageBreak/>
              <w:t>стандартные решения (решающие правила), так и творческие (</w:t>
            </w:r>
            <w:proofErr w:type="spellStart"/>
            <w:r w:rsidRPr="00242CF5">
              <w:rPr>
                <w:rStyle w:val="1230"/>
                <w:sz w:val="24"/>
                <w:szCs w:val="24"/>
              </w:rPr>
              <w:t>креативные</w:t>
            </w:r>
            <w:proofErr w:type="spellEnd"/>
            <w:r w:rsidRPr="00242CF5">
              <w:rPr>
                <w:rStyle w:val="1230"/>
                <w:sz w:val="24"/>
                <w:szCs w:val="24"/>
              </w:rPr>
              <w:t>) или интуитивные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0"/>
                <w:sz w:val="24"/>
                <w:szCs w:val="24"/>
              </w:rPr>
              <w:t>Знание типичных педагогических ситуаций, требующих участия педагога для своего решения;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владение набором решающих правил, используемых для различных ситуаций;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владение критерием предпочтительности при выборе того или иного решающего правила;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знание критериев достижения цели;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знание нетипичных конфликтных ситуаций;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30"/>
                <w:sz w:val="24"/>
                <w:szCs w:val="24"/>
              </w:rPr>
              <w:t>примеры разрешения конкретных педагогических ситуаций;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развитость педагогического мышления</w:t>
            </w:r>
          </w:p>
        </w:tc>
      </w:tr>
      <w:tr w:rsidR="00AC61C6" w:rsidRPr="00242CF5" w:rsidTr="00E8454B">
        <w:trPr>
          <w:jc w:val="center"/>
        </w:trPr>
        <w:tc>
          <w:tcPr>
            <w:tcW w:w="14868" w:type="dxa"/>
            <w:gridSpan w:val="4"/>
          </w:tcPr>
          <w:p w:rsidR="00AC61C6" w:rsidRPr="00242CF5" w:rsidRDefault="00AC61C6" w:rsidP="005C154F">
            <w:r w:rsidRPr="00242CF5">
              <w:rPr>
                <w:rStyle w:val="1230"/>
                <w:sz w:val="24"/>
                <w:szCs w:val="24"/>
              </w:rPr>
              <w:lastRenderedPageBreak/>
              <w:t>VI. Компетенции в организации учебной деятельности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6.1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30"/>
                <w:sz w:val="24"/>
                <w:szCs w:val="24"/>
              </w:rPr>
              <w:t xml:space="preserve">Компетентность в установлении </w:t>
            </w:r>
            <w:proofErr w:type="spellStart"/>
            <w:proofErr w:type="gramStart"/>
            <w:r w:rsidRPr="00242CF5">
              <w:rPr>
                <w:rStyle w:val="1230"/>
                <w:sz w:val="24"/>
                <w:szCs w:val="24"/>
              </w:rPr>
              <w:t>субъект-субъектных</w:t>
            </w:r>
            <w:proofErr w:type="spellEnd"/>
            <w:proofErr w:type="gramEnd"/>
            <w:r w:rsidRPr="00242CF5">
              <w:rPr>
                <w:rStyle w:val="1230"/>
                <w:sz w:val="24"/>
                <w:szCs w:val="24"/>
              </w:rPr>
              <w:t xml:space="preserve"> отношений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30"/>
                <w:sz w:val="24"/>
                <w:szCs w:val="24"/>
              </w:rPr>
              <w:t xml:space="preserve">Является одной из ведущих в системе гуманистической педагогики.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процесса, готовность вступать </w:t>
            </w:r>
            <w:r w:rsidRPr="00242CF5">
              <w:rPr>
                <w:rStyle w:val="1229"/>
                <w:sz w:val="24"/>
                <w:szCs w:val="24"/>
              </w:rPr>
              <w:t>в помогающие отношения, позитивный настрой педагога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 xml:space="preserve">Знание </w:t>
            </w:r>
            <w:proofErr w:type="gramStart"/>
            <w:r w:rsidRPr="00242CF5">
              <w:rPr>
                <w:rStyle w:val="1230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30"/>
                <w:sz w:val="24"/>
                <w:szCs w:val="24"/>
              </w:rPr>
              <w:t>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 xml:space="preserve">компетентность в </w:t>
            </w:r>
            <w:proofErr w:type="spellStart"/>
            <w:r w:rsidRPr="00242CF5">
              <w:rPr>
                <w:rStyle w:val="1230"/>
                <w:sz w:val="24"/>
                <w:szCs w:val="24"/>
              </w:rPr>
              <w:t>целеполагании</w:t>
            </w:r>
            <w:proofErr w:type="spellEnd"/>
            <w:r w:rsidRPr="00242CF5">
              <w:rPr>
                <w:rStyle w:val="1230"/>
                <w:sz w:val="24"/>
                <w:szCs w:val="24"/>
              </w:rPr>
              <w:t>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предметная компетентность;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методическая компетентность;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30"/>
                <w:sz w:val="24"/>
                <w:szCs w:val="24"/>
              </w:rPr>
              <w:t>готовность к сотрудничеству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6.2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29"/>
                <w:sz w:val="24"/>
                <w:szCs w:val="24"/>
              </w:rPr>
              <w:t>Компетентность в обеспечении понимания педагогической задачи и способах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29"/>
                <w:sz w:val="24"/>
                <w:szCs w:val="24"/>
              </w:rPr>
              <w:t>Добиться понимания учебного материала — главная задача педагога.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Знание того, что знают и понимают ученики;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свободное владение изучаемым материалом;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осознанное включение нового учебного материала в систему освоенных знаний обучающихся;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демонстрация практического применения изучаемого материала;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опора на чувственное восприятие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6.3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29"/>
                <w:sz w:val="24"/>
                <w:szCs w:val="24"/>
              </w:rPr>
              <w:t>Компетентность в педагогическом оценивании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29"/>
                <w:sz w:val="24"/>
                <w:szCs w:val="24"/>
              </w:rPr>
              <w:t xml:space="preserve">Обеспечивает процессы стимулирования учебной активности, создаёт условия для формирования самооценки, определяет процессы формирования личностного «Я» обучающегося, пробуждает творческие силы. Грамотное педагогическое оценивание должно направлять развитие </w:t>
            </w:r>
            <w:proofErr w:type="gramStart"/>
            <w:r w:rsidRPr="00242CF5">
              <w:rPr>
                <w:rStyle w:val="1229"/>
                <w:sz w:val="24"/>
                <w:szCs w:val="24"/>
              </w:rPr>
              <w:t>обучающегося</w:t>
            </w:r>
            <w:proofErr w:type="gramEnd"/>
            <w:r w:rsidRPr="00242CF5">
              <w:rPr>
                <w:rStyle w:val="1229"/>
                <w:sz w:val="24"/>
                <w:szCs w:val="24"/>
              </w:rPr>
              <w:t xml:space="preserve"> от внешней оценки к самооценке. Компетентность в оценивании других должна сочетаться с самооценкой педагога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Знание функций педагогической оценки;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знание видов педагогической оценки;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знание того, что подлежит оцениванию в педагогической деятельности;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владение методами педагогического оценивания;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умение продемонстрировать эти методы на конкретных примерах;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9"/>
                <w:sz w:val="24"/>
                <w:szCs w:val="24"/>
              </w:rPr>
              <w:t>умение перейти от педагогического оценивания к самооценке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6.4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28"/>
                <w:sz w:val="24"/>
                <w:szCs w:val="24"/>
              </w:rPr>
              <w:t xml:space="preserve">Компетентность в организации информационной основы </w:t>
            </w:r>
            <w:r w:rsidRPr="00242CF5">
              <w:rPr>
                <w:rStyle w:val="1228"/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 w:rsidRPr="00242CF5">
              <w:rPr>
                <w:rStyle w:val="1228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28"/>
                <w:sz w:val="24"/>
                <w:szCs w:val="24"/>
              </w:rPr>
              <w:lastRenderedPageBreak/>
              <w:t xml:space="preserve">Любая учебная задача разрешается, если обучающийся владеет необходимой для </w:t>
            </w:r>
            <w:r w:rsidRPr="00242CF5">
              <w:rPr>
                <w:rStyle w:val="1228"/>
                <w:sz w:val="24"/>
                <w:szCs w:val="24"/>
              </w:rPr>
              <w:lastRenderedPageBreak/>
              <w:t>решения информацией и знает способ решения. Педагог должен обладать компетентностью в том, чтобы осуществить или организовать поиск необходимой для ученика информации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242CF5">
              <w:rPr>
                <w:rStyle w:val="1228"/>
                <w:sz w:val="24"/>
                <w:szCs w:val="24"/>
              </w:rPr>
              <w:t>Свободное владение учебным материалом;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28"/>
                <w:sz w:val="24"/>
                <w:szCs w:val="24"/>
              </w:rPr>
              <w:t xml:space="preserve">знание типичных трудностей при изучении </w:t>
            </w:r>
            <w:r w:rsidRPr="00242CF5">
              <w:rPr>
                <w:rStyle w:val="1228"/>
                <w:sz w:val="24"/>
                <w:szCs w:val="24"/>
              </w:rPr>
              <w:lastRenderedPageBreak/>
              <w:t>конкретных тем;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способность дать дополнительную информацию или организовать поиск дополнительной информации, необходимой для решения учебной задачи;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 xml:space="preserve">умение выявить уровень развития </w:t>
            </w:r>
            <w:proofErr w:type="gramStart"/>
            <w:r w:rsidRPr="00242CF5">
              <w:rPr>
                <w:rStyle w:val="1228"/>
                <w:sz w:val="24"/>
                <w:szCs w:val="24"/>
              </w:rPr>
              <w:t>обучающихся</w:t>
            </w:r>
            <w:proofErr w:type="gramEnd"/>
            <w:r w:rsidRPr="00242CF5">
              <w:rPr>
                <w:rStyle w:val="1228"/>
                <w:sz w:val="24"/>
                <w:szCs w:val="24"/>
              </w:rPr>
              <w:t>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владение методами объективного контроля и оценивания;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умение использовать навыки самооценки для построения информационной основы деятельности (ученик должен уметь определить, чего ему не хватает для решения задачи)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lastRenderedPageBreak/>
              <w:t>6.5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28"/>
                <w:sz w:val="24"/>
                <w:szCs w:val="24"/>
              </w:rPr>
              <w:t>Компетентность в использовании современных средств и систем организации учебно-воспитательного процесса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28"/>
                <w:sz w:val="24"/>
                <w:szCs w:val="24"/>
              </w:rPr>
              <w:t>Обеспечивает эффективность учебно-воспитательного процесса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Знание современных средств и методов построения образовательного процесса;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8"/>
                <w:sz w:val="24"/>
                <w:szCs w:val="24"/>
              </w:rPr>
              <w:t>умение обосновать выбранные методы и средства обучения</w:t>
            </w:r>
          </w:p>
        </w:tc>
      </w:tr>
      <w:tr w:rsidR="00AC61C6" w:rsidRPr="00242CF5" w:rsidTr="00E8454B">
        <w:trPr>
          <w:jc w:val="center"/>
        </w:trPr>
        <w:tc>
          <w:tcPr>
            <w:tcW w:w="648" w:type="dxa"/>
          </w:tcPr>
          <w:p w:rsidR="00AC61C6" w:rsidRPr="00242CF5" w:rsidRDefault="00AC61C6" w:rsidP="005C154F">
            <w:r w:rsidRPr="00242CF5">
              <w:t>6.6</w:t>
            </w:r>
          </w:p>
        </w:tc>
        <w:tc>
          <w:tcPr>
            <w:tcW w:w="4140" w:type="dxa"/>
          </w:tcPr>
          <w:p w:rsidR="00AC61C6" w:rsidRPr="00242CF5" w:rsidRDefault="00AC61C6" w:rsidP="005C154F">
            <w:r w:rsidRPr="00242CF5">
              <w:rPr>
                <w:rStyle w:val="1227"/>
                <w:sz w:val="24"/>
                <w:szCs w:val="24"/>
              </w:rPr>
              <w:t>Компетентность в способах умственной деятельности</w:t>
            </w:r>
          </w:p>
        </w:tc>
        <w:tc>
          <w:tcPr>
            <w:tcW w:w="5040" w:type="dxa"/>
          </w:tcPr>
          <w:p w:rsidR="00AC61C6" w:rsidRPr="00242CF5" w:rsidRDefault="00AC61C6" w:rsidP="005C154F">
            <w:r w:rsidRPr="00242CF5">
              <w:rPr>
                <w:rStyle w:val="1227"/>
                <w:sz w:val="24"/>
                <w:szCs w:val="24"/>
              </w:rPr>
              <w:t xml:space="preserve">Характеризует уровень владения педагогом и </w:t>
            </w:r>
            <w:proofErr w:type="gramStart"/>
            <w:r w:rsidRPr="00242CF5">
              <w:rPr>
                <w:rStyle w:val="1227"/>
                <w:sz w:val="24"/>
                <w:szCs w:val="24"/>
              </w:rPr>
              <w:t>обучающимися</w:t>
            </w:r>
            <w:proofErr w:type="gramEnd"/>
            <w:r w:rsidRPr="00242CF5">
              <w:rPr>
                <w:rStyle w:val="1227"/>
                <w:sz w:val="24"/>
                <w:szCs w:val="24"/>
              </w:rPr>
              <w:t xml:space="preserve"> системой интеллектуальных операций</w:t>
            </w:r>
          </w:p>
        </w:tc>
        <w:tc>
          <w:tcPr>
            <w:tcW w:w="5040" w:type="dxa"/>
          </w:tcPr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1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7"/>
                <w:sz w:val="24"/>
                <w:szCs w:val="24"/>
              </w:rPr>
              <w:t>Знание системы интеллектуальных операций;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27"/>
                <w:sz w:val="24"/>
                <w:szCs w:val="24"/>
              </w:rPr>
              <w:t>владение интеллектуальными операциями;</w:t>
            </w:r>
          </w:p>
          <w:p w:rsidR="00AC61C6" w:rsidRPr="00242CF5" w:rsidRDefault="00AC61C6" w:rsidP="005C154F">
            <w:pPr>
              <w:pStyle w:val="121"/>
              <w:shd w:val="clear" w:color="auto" w:fill="auto"/>
              <w:tabs>
                <w:tab w:val="left" w:pos="4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7"/>
                <w:sz w:val="24"/>
                <w:szCs w:val="24"/>
              </w:rPr>
              <w:t>умение сформировать интеллектуальные операц</w:t>
            </w:r>
            <w:proofErr w:type="gramStart"/>
            <w:r w:rsidRPr="00242CF5">
              <w:rPr>
                <w:rStyle w:val="1227"/>
                <w:sz w:val="24"/>
                <w:szCs w:val="24"/>
              </w:rPr>
              <w:t>ии у у</w:t>
            </w:r>
            <w:proofErr w:type="gramEnd"/>
            <w:r w:rsidRPr="00242CF5">
              <w:rPr>
                <w:rStyle w:val="1227"/>
                <w:sz w:val="24"/>
                <w:szCs w:val="24"/>
              </w:rPr>
              <w:t>чеников;</w:t>
            </w:r>
          </w:p>
          <w:p w:rsidR="00AC61C6" w:rsidRPr="00242CF5" w:rsidRDefault="00AC61C6" w:rsidP="005C154F">
            <w:r w:rsidRPr="00242CF5">
              <w:rPr>
                <w:rStyle w:val="1235"/>
                <w:sz w:val="24"/>
                <w:szCs w:val="24"/>
              </w:rPr>
              <w:t>— </w:t>
            </w:r>
            <w:r w:rsidRPr="00242CF5">
              <w:rPr>
                <w:rStyle w:val="1227"/>
                <w:sz w:val="24"/>
                <w:szCs w:val="24"/>
              </w:rPr>
              <w:t>умение организовать использование интеллектуальных операций, адекватных решаемой задаче</w:t>
            </w:r>
          </w:p>
        </w:tc>
      </w:tr>
    </w:tbl>
    <w:p w:rsidR="00AC61C6" w:rsidRPr="00242CF5" w:rsidRDefault="00AC61C6" w:rsidP="005C154F">
      <w:pPr>
        <w:ind w:firstLine="454"/>
      </w:pPr>
    </w:p>
    <w:p w:rsidR="00AC61C6" w:rsidRPr="00242CF5" w:rsidRDefault="00AC61C6" w:rsidP="005C154F">
      <w:pPr>
        <w:ind w:firstLine="454"/>
      </w:pPr>
    </w:p>
    <w:p w:rsidR="00AC61C6" w:rsidRPr="00242CF5" w:rsidRDefault="00AC61C6" w:rsidP="005C154F">
      <w:pPr>
        <w:ind w:firstLine="454"/>
        <w:jc w:val="both"/>
        <w:sectPr w:rsidR="00AC61C6" w:rsidRPr="00242CF5" w:rsidSect="005C154F">
          <w:footnotePr>
            <w:numRestart w:val="eachPage"/>
          </w:footnotePr>
          <w:pgSz w:w="16838" w:h="11906" w:orient="landscape"/>
          <w:pgMar w:top="851" w:right="851" w:bottom="567" w:left="851" w:header="709" w:footer="709" w:gutter="0"/>
          <w:cols w:space="708"/>
          <w:docGrid w:linePitch="360"/>
        </w:sectPr>
      </w:pPr>
    </w:p>
    <w:p w:rsidR="00AC61C6" w:rsidRPr="00242CF5" w:rsidRDefault="00AC61C6" w:rsidP="005C154F">
      <w:pPr>
        <w:pStyle w:val="19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CF5">
        <w:rPr>
          <w:rStyle w:val="1921"/>
          <w:b/>
          <w:bCs/>
          <w:sz w:val="24"/>
          <w:szCs w:val="24"/>
        </w:rPr>
        <w:lastRenderedPageBreak/>
        <w:t>Модель психолого-педагогического сопровождения участников</w:t>
      </w:r>
      <w:r w:rsidRPr="00242CF5">
        <w:rPr>
          <w:rStyle w:val="1920"/>
          <w:b/>
          <w:bCs/>
          <w:sz w:val="24"/>
          <w:szCs w:val="24"/>
        </w:rPr>
        <w:t xml:space="preserve"> </w:t>
      </w:r>
      <w:r w:rsidRPr="00242CF5">
        <w:rPr>
          <w:rStyle w:val="1921"/>
          <w:b/>
          <w:bCs/>
          <w:sz w:val="24"/>
          <w:szCs w:val="24"/>
        </w:rPr>
        <w:t>образовательного процесса на основной ступени</w:t>
      </w:r>
      <w:r w:rsidRPr="00242CF5">
        <w:rPr>
          <w:rStyle w:val="1920"/>
          <w:b/>
          <w:bCs/>
          <w:sz w:val="24"/>
          <w:szCs w:val="24"/>
        </w:rPr>
        <w:t xml:space="preserve"> </w:t>
      </w:r>
      <w:r w:rsidRPr="00242CF5">
        <w:rPr>
          <w:rStyle w:val="1921"/>
          <w:b/>
          <w:bCs/>
          <w:sz w:val="24"/>
          <w:szCs w:val="24"/>
        </w:rPr>
        <w:t>общего образования</w:t>
      </w:r>
    </w:p>
    <w:p w:rsidR="00AC61C6" w:rsidRPr="00242CF5" w:rsidRDefault="00C95985" w:rsidP="005C154F">
      <w:pPr>
        <w:jc w:val="center"/>
        <w:rPr>
          <w:rStyle w:val="1921"/>
          <w:bCs w:val="0"/>
          <w:sz w:val="24"/>
          <w:szCs w:val="24"/>
        </w:rPr>
      </w:pPr>
      <w:r w:rsidRPr="00C95985"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220.5pt;margin-top:-208.15pt;width:27pt;height:468pt;rotation:270;z-index:251661312"/>
        </w:pict>
      </w:r>
      <w:r w:rsidR="00AC61C6" w:rsidRPr="00242CF5">
        <w:rPr>
          <w:rStyle w:val="1921"/>
          <w:bCs w:val="0"/>
          <w:sz w:val="24"/>
          <w:szCs w:val="24"/>
        </w:rPr>
        <w:t>Уровни психолого-педагогического сопровождения</w:t>
      </w: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2"/>
        <w:gridCol w:w="2392"/>
        <w:gridCol w:w="2292"/>
      </w:tblGrid>
      <w:tr w:rsidR="00AC61C6" w:rsidRPr="00242CF5" w:rsidTr="004D7420">
        <w:trPr>
          <w:jc w:val="center"/>
        </w:trPr>
        <w:tc>
          <w:tcPr>
            <w:tcW w:w="2392" w:type="dxa"/>
          </w:tcPr>
          <w:p w:rsidR="00AC61C6" w:rsidRPr="00242CF5" w:rsidRDefault="00AC61C6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</w:rPr>
            </w:pPr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>Индивидуальное</w:t>
            </w:r>
          </w:p>
        </w:tc>
        <w:tc>
          <w:tcPr>
            <w:tcW w:w="2392" w:type="dxa"/>
          </w:tcPr>
          <w:p w:rsidR="00AC61C6" w:rsidRPr="00242CF5" w:rsidRDefault="00AC61C6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</w:rPr>
            </w:pPr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>Групповое</w:t>
            </w:r>
          </w:p>
        </w:tc>
        <w:tc>
          <w:tcPr>
            <w:tcW w:w="2392" w:type="dxa"/>
          </w:tcPr>
          <w:p w:rsidR="00AC61C6" w:rsidRPr="00242CF5" w:rsidRDefault="00AC61C6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</w:rPr>
            </w:pPr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>На уровне класса</w:t>
            </w:r>
          </w:p>
        </w:tc>
        <w:tc>
          <w:tcPr>
            <w:tcW w:w="2292" w:type="dxa"/>
          </w:tcPr>
          <w:p w:rsidR="00AC61C6" w:rsidRPr="00242CF5" w:rsidRDefault="00AC61C6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</w:rPr>
            </w:pPr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>На уровне ОУ</w:t>
            </w:r>
          </w:p>
        </w:tc>
      </w:tr>
    </w:tbl>
    <w:p w:rsidR="00AC61C6" w:rsidRPr="00242CF5" w:rsidRDefault="00AC61C6" w:rsidP="005C154F">
      <w:pPr>
        <w:jc w:val="center"/>
        <w:rPr>
          <w:rStyle w:val="1921"/>
          <w:bCs w:val="0"/>
          <w:sz w:val="24"/>
          <w:szCs w:val="24"/>
        </w:rPr>
      </w:pPr>
    </w:p>
    <w:p w:rsidR="00AC61C6" w:rsidRPr="00242CF5" w:rsidRDefault="00AC61C6" w:rsidP="005C154F">
      <w:pPr>
        <w:jc w:val="center"/>
        <w:rPr>
          <w:rStyle w:val="1921"/>
          <w:bCs w:val="0"/>
          <w:sz w:val="24"/>
          <w:szCs w:val="24"/>
        </w:rPr>
      </w:pPr>
      <w:r w:rsidRPr="00242CF5">
        <w:rPr>
          <w:rStyle w:val="1921"/>
          <w:bCs w:val="0"/>
          <w:sz w:val="24"/>
          <w:szCs w:val="24"/>
        </w:rPr>
        <w:t>Основные формы сопровождения</w:t>
      </w:r>
    </w:p>
    <w:p w:rsidR="00AC61C6" w:rsidRPr="00242CF5" w:rsidRDefault="00C95985" w:rsidP="005C154F">
      <w:pPr>
        <w:rPr>
          <w:rStyle w:val="1921"/>
          <w:b w:val="0"/>
          <w:bCs w:val="0"/>
          <w:sz w:val="24"/>
          <w:szCs w:val="24"/>
        </w:rPr>
      </w:pPr>
      <w:r>
        <w:rPr>
          <w:noProof/>
        </w:rPr>
        <w:pict>
          <v:shape id="_x0000_s1026" type="#_x0000_t88" style="position:absolute;margin-left:220.5pt;margin-top:-216.7pt;width:27pt;height:468pt;rotation:270;z-index:251660288"/>
        </w:pict>
      </w: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C95985" w:rsidP="005C154F">
      <w:pPr>
        <w:rPr>
          <w:rStyle w:val="1921"/>
          <w:b w:val="0"/>
          <w:bCs w:val="0"/>
          <w:sz w:val="24"/>
          <w:szCs w:val="24"/>
        </w:rPr>
      </w:pPr>
      <w:r>
        <w:rPr>
          <w:noProof/>
        </w:rPr>
        <w:pict>
          <v:rect id="_x0000_s1034" style="position:absolute;margin-left:9.5pt;margin-top:9.5pt;width:114.35pt;height:45pt;z-index:251668480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B362F1">
                    <w:rPr>
                      <w:sz w:val="28"/>
                      <w:szCs w:val="28"/>
                    </w:rPr>
                    <w:t>Консуль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362F1">
                    <w:rPr>
                      <w:sz w:val="28"/>
                      <w:szCs w:val="28"/>
                    </w:rPr>
                    <w:t>тирование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AC61C6" w:rsidRPr="00242CF5" w:rsidRDefault="00C95985" w:rsidP="005C154F">
      <w:pPr>
        <w:rPr>
          <w:rStyle w:val="1921"/>
          <w:b w:val="0"/>
          <w:bCs w:val="0"/>
          <w:sz w:val="24"/>
          <w:szCs w:val="24"/>
        </w:rPr>
      </w:pPr>
      <w:r>
        <w:rPr>
          <w:noProof/>
        </w:rPr>
        <w:pict>
          <v:rect id="_x0000_s1032" style="position:absolute;margin-left:351pt;margin-top:2.35pt;width:108pt;height:27pt;z-index:251666432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Экспертиза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180pt;margin-top:4.7pt;width:99pt;height:24.65pt;z-index:251662336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 w:rsidRPr="00B362F1">
                    <w:rPr>
                      <w:sz w:val="28"/>
                      <w:szCs w:val="28"/>
                    </w:rPr>
                    <w:t>Диагностика</w:t>
                  </w:r>
                </w:p>
              </w:txbxContent>
            </v:textbox>
          </v:rect>
        </w:pict>
      </w: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C95985" w:rsidP="005C154F">
      <w:pPr>
        <w:ind w:firstLine="454"/>
        <w:jc w:val="both"/>
      </w:pPr>
      <w:r>
        <w:rPr>
          <w:noProof/>
        </w:rPr>
        <w:pict>
          <v:rect id="_x0000_s1030" style="position:absolute;left:0;text-align:left;margin-left:175.1pt;margin-top:1.25pt;width:108pt;height:27pt;z-index:251664384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Профилактика</w:t>
                  </w:r>
                </w:p>
              </w:txbxContent>
            </v:textbox>
          </v:rect>
        </w:pict>
      </w:r>
    </w:p>
    <w:p w:rsidR="00AC61C6" w:rsidRPr="00242CF5" w:rsidRDefault="00C95985" w:rsidP="005C154F">
      <w:pPr>
        <w:ind w:firstLine="454"/>
        <w:jc w:val="both"/>
      </w:pPr>
      <w:r>
        <w:rPr>
          <w:noProof/>
        </w:rPr>
        <w:pict>
          <v:rect id="_x0000_s1031" style="position:absolute;left:0;text-align:left;margin-left:351pt;margin-top:13.4pt;width:108pt;height:27pt;z-index:251665408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Просвещение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0;margin-top:9.85pt;width:108pt;height:45pt;z-index:251663360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Развивающая работа</w:t>
                  </w:r>
                </w:p>
              </w:txbxContent>
            </v:textbox>
          </v:rect>
        </w:pict>
      </w: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C95985" w:rsidP="005C154F">
      <w:pPr>
        <w:ind w:firstLine="454"/>
        <w:jc w:val="both"/>
      </w:pPr>
      <w:r>
        <w:rPr>
          <w:noProof/>
        </w:rPr>
        <w:pict>
          <v:rect id="_x0000_s1033" style="position:absolute;left:0;text-align:left;margin-left:162pt;margin-top:3.1pt;width:126pt;height:45pt;z-index:251667456">
            <v:textbox>
              <w:txbxContent>
                <w:p w:rsidR="00AC61C6" w:rsidRPr="00B362F1" w:rsidRDefault="00AC61C6" w:rsidP="00AC61C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Коррекционная работа</w:t>
                  </w:r>
                </w:p>
              </w:txbxContent>
            </v:textbox>
          </v:rect>
        </w:pict>
      </w: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AC61C6" w:rsidP="005C154F">
      <w:pPr>
        <w:ind w:firstLine="454"/>
        <w:jc w:val="both"/>
      </w:pPr>
    </w:p>
    <w:p w:rsidR="00AC61C6" w:rsidRPr="00242CF5" w:rsidRDefault="00AC61C6" w:rsidP="005C154F">
      <w:pPr>
        <w:ind w:firstLine="454"/>
        <w:jc w:val="both"/>
      </w:pPr>
    </w:p>
    <w:p w:rsidR="004D7420" w:rsidRPr="00242CF5" w:rsidRDefault="004D7420">
      <w:pPr>
        <w:spacing w:after="200" w:line="276" w:lineRule="auto"/>
      </w:pPr>
      <w:r w:rsidRPr="00242CF5">
        <w:br w:type="page"/>
      </w:r>
    </w:p>
    <w:p w:rsidR="00AC61C6" w:rsidRPr="00242CF5" w:rsidRDefault="00AC61C6" w:rsidP="005C154F">
      <w:pPr>
        <w:jc w:val="center"/>
        <w:rPr>
          <w:rStyle w:val="1921"/>
          <w:bCs w:val="0"/>
          <w:sz w:val="24"/>
          <w:szCs w:val="24"/>
        </w:rPr>
      </w:pPr>
      <w:r w:rsidRPr="00242CF5">
        <w:rPr>
          <w:rStyle w:val="1921"/>
          <w:bCs w:val="0"/>
          <w:sz w:val="24"/>
          <w:szCs w:val="24"/>
        </w:rPr>
        <w:lastRenderedPageBreak/>
        <w:t>Основные направления психолого-педагогического сопровождения</w:t>
      </w:r>
    </w:p>
    <w:p w:rsidR="004D7420" w:rsidRPr="00242CF5" w:rsidRDefault="00C95985" w:rsidP="005C154F">
      <w:pPr>
        <w:jc w:val="center"/>
        <w:rPr>
          <w:rStyle w:val="1921"/>
          <w:bCs w:val="0"/>
          <w:sz w:val="24"/>
          <w:szCs w:val="24"/>
        </w:rPr>
      </w:pPr>
      <w:r>
        <w:rPr>
          <w:b/>
          <w:noProof/>
        </w:rPr>
        <w:pict>
          <v:shape id="_x0000_s1046" type="#_x0000_t88" style="position:absolute;left:0;text-align:left;margin-left:247pt;margin-top:-211.9pt;width:27pt;height:468pt;rotation:270;z-index:251669504"/>
        </w:pict>
      </w: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tbl>
      <w:tblPr>
        <w:tblStyle w:val="a9"/>
        <w:tblW w:w="0" w:type="auto"/>
        <w:jc w:val="center"/>
        <w:tblLook w:val="04A0"/>
      </w:tblPr>
      <w:tblGrid>
        <w:gridCol w:w="3473"/>
        <w:gridCol w:w="3473"/>
        <w:gridCol w:w="3474"/>
      </w:tblGrid>
      <w:tr w:rsidR="004D7420" w:rsidRPr="00242CF5" w:rsidTr="004D7420">
        <w:trPr>
          <w:jc w:val="center"/>
        </w:trPr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 xml:space="preserve">Сохранение и укрепление </w:t>
            </w:r>
            <w:proofErr w:type="spellStart"/>
            <w:proofErr w:type="gramStart"/>
            <w:r w:rsidRPr="00242CF5">
              <w:rPr>
                <w:sz w:val="24"/>
                <w:szCs w:val="24"/>
              </w:rPr>
              <w:t>психологичес-кого</w:t>
            </w:r>
            <w:proofErr w:type="spellEnd"/>
            <w:proofErr w:type="gramEnd"/>
            <w:r w:rsidRPr="00242CF5">
              <w:rPr>
                <w:sz w:val="24"/>
                <w:szCs w:val="24"/>
              </w:rPr>
              <w:t xml:space="preserve"> здоровья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>Мониторинг возможностей и способностей учащихся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4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>Психолого-педагогическая поддержка участников олимпиадного движения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</w:tr>
      <w:tr w:rsidR="004D7420" w:rsidRPr="00242CF5" w:rsidTr="004D7420">
        <w:trPr>
          <w:jc w:val="center"/>
        </w:trPr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>Формирование ценности здоровья и безопасного образа жизни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242CF5">
              <w:rPr>
                <w:sz w:val="24"/>
                <w:szCs w:val="24"/>
              </w:rPr>
              <w:t>Выявление и поддержка детей с особыми образовательными потребностями</w:t>
            </w:r>
          </w:p>
        </w:tc>
        <w:tc>
          <w:tcPr>
            <w:tcW w:w="3474" w:type="dxa"/>
          </w:tcPr>
          <w:p w:rsidR="004D7420" w:rsidRPr="00242CF5" w:rsidRDefault="004D7420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242CF5">
              <w:rPr>
                <w:sz w:val="24"/>
                <w:szCs w:val="24"/>
              </w:rPr>
              <w:t>Обеспечение осознанного и ответственного выбора дальнейшей профессиональной сферы деятельности</w:t>
            </w:r>
          </w:p>
        </w:tc>
      </w:tr>
      <w:tr w:rsidR="004D7420" w:rsidRPr="00242CF5" w:rsidTr="004D7420">
        <w:trPr>
          <w:jc w:val="center"/>
        </w:trPr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>Развитие экологической культуры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3" w:type="dxa"/>
          </w:tcPr>
          <w:p w:rsidR="004D7420" w:rsidRPr="00242CF5" w:rsidRDefault="004D7420" w:rsidP="004D7420">
            <w:pPr>
              <w:jc w:val="center"/>
              <w:rPr>
                <w:sz w:val="24"/>
                <w:szCs w:val="24"/>
              </w:rPr>
            </w:pPr>
            <w:r w:rsidRPr="00242CF5">
              <w:rPr>
                <w:sz w:val="24"/>
                <w:szCs w:val="24"/>
              </w:rPr>
              <w:t>Выявление и поддержка одарённых детей</w:t>
            </w:r>
          </w:p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4" w:type="dxa"/>
          </w:tcPr>
          <w:p w:rsidR="004D7420" w:rsidRPr="00242CF5" w:rsidRDefault="004D7420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242CF5">
              <w:rPr>
                <w:sz w:val="24"/>
                <w:szCs w:val="24"/>
              </w:rPr>
              <w:t>Формирование коммуникативных навыков в разновозрастной среде и среде сверстников</w:t>
            </w:r>
          </w:p>
        </w:tc>
      </w:tr>
      <w:tr w:rsidR="004D7420" w:rsidRPr="00242CF5" w:rsidTr="004D7420">
        <w:trPr>
          <w:jc w:val="center"/>
        </w:trPr>
        <w:tc>
          <w:tcPr>
            <w:tcW w:w="3473" w:type="dxa"/>
          </w:tcPr>
          <w:p w:rsidR="004D7420" w:rsidRPr="00242CF5" w:rsidRDefault="004D7420" w:rsidP="005C154F">
            <w:pPr>
              <w:jc w:val="center"/>
              <w:rPr>
                <w:rStyle w:val="1921"/>
                <w:b w:val="0"/>
                <w:bCs w:val="0"/>
                <w:sz w:val="24"/>
                <w:szCs w:val="24"/>
              </w:rPr>
            </w:pPr>
            <w:proofErr w:type="spellStart"/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>Дифференциализация</w:t>
            </w:r>
            <w:proofErr w:type="spellEnd"/>
            <w:r w:rsidRPr="00242CF5">
              <w:rPr>
                <w:rStyle w:val="1921"/>
                <w:b w:val="0"/>
                <w:bCs w:val="0"/>
                <w:sz w:val="24"/>
                <w:szCs w:val="24"/>
              </w:rPr>
              <w:t xml:space="preserve"> и индивидуализация обучения</w:t>
            </w:r>
          </w:p>
        </w:tc>
        <w:tc>
          <w:tcPr>
            <w:tcW w:w="3473" w:type="dxa"/>
          </w:tcPr>
          <w:p w:rsidR="004D7420" w:rsidRPr="00242CF5" w:rsidRDefault="004D7420" w:rsidP="005C154F">
            <w:pPr>
              <w:jc w:val="center"/>
              <w:rPr>
                <w:rStyle w:val="1921"/>
                <w:bCs w:val="0"/>
                <w:sz w:val="24"/>
                <w:szCs w:val="24"/>
              </w:rPr>
            </w:pPr>
          </w:p>
        </w:tc>
        <w:tc>
          <w:tcPr>
            <w:tcW w:w="3474" w:type="dxa"/>
          </w:tcPr>
          <w:p w:rsidR="004D7420" w:rsidRPr="00242CF5" w:rsidRDefault="004D7420" w:rsidP="004D7420">
            <w:pPr>
              <w:jc w:val="center"/>
              <w:rPr>
                <w:rStyle w:val="1921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242CF5">
              <w:rPr>
                <w:sz w:val="24"/>
                <w:szCs w:val="24"/>
              </w:rPr>
              <w:t>Поддержка детских объединений и ученического самоуправления</w:t>
            </w:r>
          </w:p>
        </w:tc>
      </w:tr>
    </w:tbl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4D7420" w:rsidRPr="00242CF5" w:rsidRDefault="004D7420" w:rsidP="005C154F">
      <w:pPr>
        <w:jc w:val="center"/>
        <w:rPr>
          <w:rStyle w:val="1921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rPr>
          <w:rStyle w:val="1921"/>
          <w:b w:val="0"/>
          <w:bCs w:val="0"/>
          <w:sz w:val="24"/>
          <w:szCs w:val="24"/>
        </w:rPr>
      </w:pPr>
    </w:p>
    <w:p w:rsidR="00AC61C6" w:rsidRPr="00242CF5" w:rsidRDefault="00AC61C6" w:rsidP="005C154F">
      <w:pPr>
        <w:ind w:firstLine="454"/>
        <w:jc w:val="both"/>
      </w:pPr>
    </w:p>
    <w:p w:rsidR="00E56D87" w:rsidRPr="00242CF5" w:rsidRDefault="00E56D87" w:rsidP="005C154F"/>
    <w:sectPr w:rsidR="00E56D87" w:rsidRPr="00242CF5" w:rsidSect="005C154F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ECF" w:rsidRDefault="003E1ECF" w:rsidP="00AC61C6">
      <w:r>
        <w:separator/>
      </w:r>
    </w:p>
  </w:endnote>
  <w:endnote w:type="continuationSeparator" w:id="0">
    <w:p w:rsidR="003E1ECF" w:rsidRDefault="003E1ECF" w:rsidP="00AC6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14940"/>
      <w:docPartObj>
        <w:docPartGallery w:val="Page Numbers (Bottom of Page)"/>
        <w:docPartUnique/>
      </w:docPartObj>
    </w:sdtPr>
    <w:sdtContent>
      <w:p w:rsidR="00242CF5" w:rsidRDefault="00C95985">
        <w:pPr>
          <w:pStyle w:val="ac"/>
          <w:jc w:val="right"/>
        </w:pPr>
        <w:fldSimple w:instr=" PAGE   \* MERGEFORMAT ">
          <w:r w:rsidR="003D095D">
            <w:rPr>
              <w:noProof/>
            </w:rPr>
            <w:t>238</w:t>
          </w:r>
        </w:fldSimple>
      </w:p>
    </w:sdtContent>
  </w:sdt>
  <w:p w:rsidR="00242CF5" w:rsidRDefault="00242CF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ECF" w:rsidRDefault="003E1ECF" w:rsidP="00AC61C6">
      <w:r>
        <w:separator/>
      </w:r>
    </w:p>
  </w:footnote>
  <w:footnote w:type="continuationSeparator" w:id="0">
    <w:p w:rsidR="003E1ECF" w:rsidRDefault="003E1ECF" w:rsidP="00AC6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AC61C6"/>
    <w:rsid w:val="00242CF5"/>
    <w:rsid w:val="002A7C13"/>
    <w:rsid w:val="003D095D"/>
    <w:rsid w:val="003E1ECF"/>
    <w:rsid w:val="00417C93"/>
    <w:rsid w:val="004D7420"/>
    <w:rsid w:val="005C154F"/>
    <w:rsid w:val="007E4348"/>
    <w:rsid w:val="008008DE"/>
    <w:rsid w:val="00AC61C6"/>
    <w:rsid w:val="00B6184B"/>
    <w:rsid w:val="00C95985"/>
    <w:rsid w:val="00DF3C63"/>
    <w:rsid w:val="00E56D87"/>
    <w:rsid w:val="00E8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C61C6"/>
    <w:rPr>
      <w:shd w:val="clear" w:color="auto" w:fill="FFFFFF"/>
    </w:rPr>
  </w:style>
  <w:style w:type="paragraph" w:styleId="a4">
    <w:name w:val="Body Text"/>
    <w:basedOn w:val="a"/>
    <w:link w:val="a3"/>
    <w:rsid w:val="00AC61C6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AC6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basedOn w:val="a0"/>
    <w:semiHidden/>
    <w:rsid w:val="00AC61C6"/>
    <w:rPr>
      <w:vertAlign w:val="superscript"/>
    </w:rPr>
  </w:style>
  <w:style w:type="character" w:customStyle="1" w:styleId="22">
    <w:name w:val="Заголовок №2 (2)_"/>
    <w:basedOn w:val="a0"/>
    <w:link w:val="221"/>
    <w:rsid w:val="00AC61C6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"/>
    <w:rsid w:val="00AC61C6"/>
    <w:pPr>
      <w:shd w:val="clear" w:color="auto" w:fill="FFFFFF"/>
      <w:spacing w:before="180" w:after="180" w:line="240" w:lineRule="atLeast"/>
      <w:jc w:val="both"/>
      <w:outlineLvl w:val="1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222">
    <w:name w:val="Заголовок №2 (2)2"/>
    <w:basedOn w:val="22"/>
    <w:rsid w:val="00AC61C6"/>
    <w:rPr>
      <w:rFonts w:ascii="Times New Roman" w:hAnsi="Times New Roman" w:cs="Times New Roman"/>
      <w:b/>
      <w:bCs/>
      <w:noProof/>
      <w:spacing w:val="0"/>
    </w:rPr>
  </w:style>
  <w:style w:type="character" w:customStyle="1" w:styleId="228">
    <w:name w:val="Заголовок №2 (2)8"/>
    <w:basedOn w:val="22"/>
    <w:rsid w:val="00AC61C6"/>
  </w:style>
  <w:style w:type="character" w:customStyle="1" w:styleId="12">
    <w:name w:val="Основной текст (12)_"/>
    <w:basedOn w:val="a0"/>
    <w:link w:val="121"/>
    <w:rsid w:val="00AC61C6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"/>
    <w:rsid w:val="00AC61C6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6">
    <w:name w:val="Подпись к таблице_"/>
    <w:basedOn w:val="a0"/>
    <w:link w:val="10"/>
    <w:rsid w:val="00AC61C6"/>
    <w:rPr>
      <w:b/>
      <w:bCs/>
      <w:shd w:val="clear" w:color="auto" w:fill="FFFFFF"/>
    </w:rPr>
  </w:style>
  <w:style w:type="paragraph" w:customStyle="1" w:styleId="10">
    <w:name w:val="Подпись к таблице1"/>
    <w:basedOn w:val="a"/>
    <w:link w:val="a6"/>
    <w:rsid w:val="00AC61C6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9">
    <w:name w:val="Основной текст (19)_"/>
    <w:basedOn w:val="a0"/>
    <w:link w:val="191"/>
    <w:rsid w:val="00AC61C6"/>
    <w:rPr>
      <w:b/>
      <w:bCs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AC61C6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">
    <w:name w:val="Подпись к таблице2"/>
    <w:basedOn w:val="a6"/>
    <w:rsid w:val="00AC61C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20">
    <w:name w:val="Подпись к таблице (2)_"/>
    <w:basedOn w:val="a0"/>
    <w:link w:val="21"/>
    <w:rsid w:val="00AC61C6"/>
    <w:rPr>
      <w:sz w:val="19"/>
      <w:szCs w:val="19"/>
      <w:shd w:val="clear" w:color="auto" w:fill="FFFFFF"/>
    </w:rPr>
  </w:style>
  <w:style w:type="character" w:customStyle="1" w:styleId="220">
    <w:name w:val="Подпись к таблице (2)2"/>
    <w:basedOn w:val="20"/>
    <w:rsid w:val="00AC61C6"/>
  </w:style>
  <w:style w:type="paragraph" w:customStyle="1" w:styleId="21">
    <w:name w:val="Подпись к таблице (2)1"/>
    <w:basedOn w:val="a"/>
    <w:link w:val="20"/>
    <w:rsid w:val="00AC61C6"/>
    <w:pPr>
      <w:shd w:val="clear" w:color="auto" w:fill="FFFFFF"/>
      <w:spacing w:line="192" w:lineRule="exac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927">
    <w:name w:val="Основной текст (19)27"/>
    <w:basedOn w:val="19"/>
    <w:rsid w:val="00AC61C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237">
    <w:name w:val="Основной текст (12)37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6">
    <w:name w:val="Основной текст (12)36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5">
    <w:name w:val="Основной текст (12)35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4">
    <w:name w:val="Основной текст (12)34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-1pt">
    <w:name w:val="Основной текст (12) + Интервал -1 pt"/>
    <w:basedOn w:val="12"/>
    <w:rsid w:val="00AC61C6"/>
    <w:rPr>
      <w:rFonts w:ascii="Times New Roman" w:hAnsi="Times New Roman" w:cs="Times New Roman"/>
      <w:spacing w:val="-20"/>
    </w:rPr>
  </w:style>
  <w:style w:type="character" w:customStyle="1" w:styleId="1233">
    <w:name w:val="Основной текст (12)33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2">
    <w:name w:val="Основной текст (12)32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1">
    <w:name w:val="Основной текст (12)31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30">
    <w:name w:val="Основной текст (12)30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29">
    <w:name w:val="Основной текст (12)29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28">
    <w:name w:val="Основной текст (12)28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227">
    <w:name w:val="Основной текст (12)27"/>
    <w:basedOn w:val="12"/>
    <w:rsid w:val="00AC61C6"/>
    <w:rPr>
      <w:rFonts w:ascii="Times New Roman" w:hAnsi="Times New Roman" w:cs="Times New Roman"/>
      <w:spacing w:val="0"/>
    </w:rPr>
  </w:style>
  <w:style w:type="character" w:customStyle="1" w:styleId="1921">
    <w:name w:val="Основной текст (19)21"/>
    <w:basedOn w:val="19"/>
    <w:rsid w:val="00AC61C6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1920">
    <w:name w:val="Основной текст (19)20"/>
    <w:basedOn w:val="19"/>
    <w:rsid w:val="00AC61C6"/>
    <w:rPr>
      <w:rFonts w:ascii="Times New Roman" w:hAnsi="Times New Roman" w:cs="Times New Roman"/>
      <w:b/>
      <w:bCs/>
      <w:noProof/>
      <w:spacing w:val="0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8008D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008D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4D7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242C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42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42C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2C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cp:lastPrinted>2015-09-03T13:38:00Z</cp:lastPrinted>
  <dcterms:created xsi:type="dcterms:W3CDTF">2015-06-09T07:36:00Z</dcterms:created>
  <dcterms:modified xsi:type="dcterms:W3CDTF">2015-09-03T13:38:00Z</dcterms:modified>
</cp:coreProperties>
</file>